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12" w:rsidRPr="00AD15E3" w:rsidRDefault="008C5412" w:rsidP="0023343C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06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04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Humpolec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8C5412" w:rsidRDefault="008C541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510"/>
        <w:gridCol w:w="1980"/>
        <w:gridCol w:w="899"/>
      </w:tblGrid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 w:rsidP="0023343C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480" w:type="dxa"/>
            <w:vAlign w:val="center"/>
          </w:tcPr>
          <w:p w:rsidR="008C5412" w:rsidRDefault="008C5412" w:rsidP="0023343C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950" w:type="dxa"/>
            <w:vAlign w:val="center"/>
          </w:tcPr>
          <w:p w:rsidR="008C5412" w:rsidRDefault="008C5412" w:rsidP="0023343C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854" w:type="dxa"/>
            <w:vAlign w:val="center"/>
          </w:tcPr>
          <w:p w:rsidR="008C5412" w:rsidRDefault="008C5412" w:rsidP="0023343C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F06 Jánossomorja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233,36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F05 Csorna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230,72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F05 Csorna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225,16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195,91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191,60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179,04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178,51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F30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177,63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176,18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165,94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165,59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162,88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162,53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161,53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F30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160,13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158,79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F05 Csorna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149,99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F08 Tét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137,23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132,01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127,09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126,81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118,85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110,34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F08 Tét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110,25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F05 Csorna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110,08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101,24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92,94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F10 Abda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90,99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F06 Jánossomorja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89,19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F30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88,52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83,10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80,19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79,24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73,39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72,77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71,18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F01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70,82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F08 Tét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65,69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62,96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F19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62,34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F06 Jánossomorja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60,93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F30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57,22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53,77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F06 Jánossomorja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53,07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43,88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F10 Abda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39,34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38,99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36,87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35,10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34,75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33,78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32,19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F06 Jánossomorja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30,95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F24 Nyúl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29,62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F02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28,65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27,68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57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27,06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58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F29 Bosárkány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25,83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59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23,97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60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F35 Csikvánd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23,53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61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F16 Lébény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22,82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62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22,56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63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F01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22,20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64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F13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22,03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65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F02 Gyor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20,79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66</w:t>
            </w:r>
          </w:p>
        </w:tc>
        <w:tc>
          <w:tcPr>
            <w:tcW w:w="3480" w:type="dxa"/>
            <w:vAlign w:val="center"/>
          </w:tcPr>
          <w:p w:rsidR="008C5412" w:rsidRDefault="008C5412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950" w:type="dxa"/>
            <w:vAlign w:val="center"/>
          </w:tcPr>
          <w:p w:rsidR="008C5412" w:rsidRDefault="008C5412">
            <w:r>
              <w:t>F33 Kóny</w:t>
            </w:r>
          </w:p>
        </w:tc>
        <w:tc>
          <w:tcPr>
            <w:tcW w:w="854" w:type="dxa"/>
            <w:vAlign w:val="center"/>
          </w:tcPr>
          <w:p w:rsidR="008C5412" w:rsidRDefault="008C5412">
            <w:r>
              <w:t>20,08</w:t>
            </w:r>
          </w:p>
        </w:tc>
      </w:tr>
    </w:tbl>
    <w:p w:rsidR="008C5412" w:rsidRDefault="008C5412"/>
    <w:p w:rsidR="008C5412" w:rsidRDefault="008C5412"/>
    <w:p w:rsidR="008C5412" w:rsidRPr="00AD15E3" w:rsidRDefault="008C5412" w:rsidP="0023343C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szuperrövidtávú</w:t>
      </w:r>
      <w:r w:rsidRPr="00AD15E3">
        <w:rPr>
          <w:sz w:val="36"/>
          <w:szCs w:val="36"/>
        </w:rPr>
        <w:t xml:space="preserve"> bajnokság állása </w:t>
      </w:r>
      <w:r>
        <w:rPr>
          <w:sz w:val="36"/>
          <w:szCs w:val="36"/>
        </w:rPr>
        <w:t>6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p w:rsidR="008C5412" w:rsidRDefault="008C541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915"/>
      </w:tblGrid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1 386,32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1 363,50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1 309,38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1 275,20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1 258,66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1 215,05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1 210,57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1 197,69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1 194,57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1 188,54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1 129,01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1 045,84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1 026,83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1 020,21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1 008,10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990,25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984,87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981,34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980,87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970,84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936,14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935,42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920,67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920,53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917,11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912,54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907,70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890,58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847,37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828,86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818,29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803,54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801,25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790,43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782,04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778,01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773,49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757,70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719,80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719,33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716,82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710,05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699,90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697,64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697,29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662,39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637,06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627,28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624,74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613,91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600,06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589,92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587,86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582,67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572,06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567,41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562,83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561,18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553,57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547,49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546,77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546,40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546,27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530,55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530,42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515,61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514,87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507,44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500,30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488,39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487,32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482,61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480,89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477,57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454,58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448,19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445,37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440,57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434,44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433,28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425,14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423,52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413,21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408,11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407,00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392,38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392,01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390,57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388,81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385,86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380,43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377,29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373,56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366,65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365,62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365,49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363,81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362,91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349,07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340,84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330,08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303,53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293,42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292,42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271,59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269,69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263,51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252,07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245,26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229,17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225,14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218,92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212,79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212,17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205,99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199,78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195,92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191,86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188,08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184,19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174,12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172,96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171,11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166,40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166,20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160,77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159,82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154,64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150,97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140,70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137,63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137,18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137,02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133,62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122,67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117,60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116,31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114,82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114,69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110,10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103,35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103,18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93,76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91,95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89,79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87,04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84,86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82,76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80,73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79,41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76,03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72,19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70,38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/>
        </w:tc>
        <w:tc>
          <w:tcPr>
            <w:tcW w:w="0" w:type="auto"/>
            <w:vAlign w:val="center"/>
          </w:tcPr>
          <w:p w:rsidR="008C5412" w:rsidRDefault="008C5412">
            <w:r>
              <w:t>64,56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63,88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62,12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55,05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53,20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50,98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50,91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49,84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46,18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38,53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35,07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33,83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23,26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22,04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Miklós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21,73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20,12</w:t>
            </w:r>
          </w:p>
        </w:tc>
      </w:tr>
      <w:tr w:rsidR="008C5412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170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19,30</w:t>
            </w:r>
          </w:p>
        </w:tc>
      </w:tr>
    </w:tbl>
    <w:p w:rsidR="008C5412" w:rsidRDefault="008C5412"/>
    <w:p w:rsidR="008C5412" w:rsidRDefault="008C5412"/>
    <w:p w:rsidR="008C5412" w:rsidRDefault="008C5412" w:rsidP="0086140D">
      <w:pPr>
        <w:pStyle w:val="Heading1"/>
      </w:pPr>
      <w:r>
        <w:t>Kerületi Szuperrövidtávú Sampion  - 6 út 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87"/>
        <w:gridCol w:w="1140"/>
        <w:gridCol w:w="794"/>
        <w:gridCol w:w="2414"/>
        <w:gridCol w:w="1062"/>
      </w:tblGrid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</w:p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057" w:type="dxa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1110" w:type="dxa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8C5412" w:rsidRDefault="008C5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HU-2013-D-628060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283,18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HU-2014-M-136887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270,07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Kiss Béla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HU-2014-D-752022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260,35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HU-2014-D-753519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250,87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HU-2011-D-395474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241,25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HU-2013-11-82398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240,09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HU-2013-D-627616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239,55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Scheily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HU-2013-D-628078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239,40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HU-2013-D-594802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236,57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HU-2014-11-89155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235,46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HU-2014-D-752104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235,08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Scheily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HU-2012-25-17307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234,08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Kiss Béla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HU-2014-11-89042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232,36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Czank Sándor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HU-2015-D-956204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231,58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Elekes István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HU-2012-D-473443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229,42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Scheily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HU-2012-D-526585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229,29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Andorka testvérek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HU-2013-O-22110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226,73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Kiss Béla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HU-2012-O-13761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226,71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19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HU-2014-D-754450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226,18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HU-2013-11-82737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226,13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Czank Sándor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HU-2014-D-753368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225,28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HU-2014-D-753524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224,50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HU-2015-D-877140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224,36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HU-2013-D-629985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223,72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Prém Zoltán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HU-2013-11-82413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222,34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HU-2012-11-75350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221,42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HU-2014-O-26958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220,31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Nagy Béla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HU-2015-D-877849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218,79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29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HU-2015-D-877861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218,49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HU-2014-D-753316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217,87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HU-2012-D-526594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216,62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Andorka testvérek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HU-2012-D-475613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216,37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HU-2014-D-817864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214,76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HU-2014-D-753132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213,33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Balla Ferenc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HU-2015-D-877859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211,90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HU-2014-D-753429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211,89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Szabó László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HU-2013-11-84111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210,87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Viglidán Ágoston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F24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HU-2015-O-46127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210,24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39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HU-2014-D-752241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209,85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HU-2013-11-85369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209,14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Bedo László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HU-2014-D-753161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208,49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HU-2012-D-474351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207,24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HU-2012-11-75451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206,54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Ledó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HU-2015-11-99449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205,47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Boldog József ifj.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HU-2013-D-627705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203,91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HU-2012-D-474155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203,86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HU-2014-D-751608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201,99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Szücs Gyula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HU-2014-11-87074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201,82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Renczés Ottó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F08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49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HU-2014-D-754837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201,80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Markó Dezso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HU-2014-11-89036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201,57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Czank Sándor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HU-2015-D-877222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199,82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Balla Ferenc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HU-2013-11-82728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198,34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Czank Sándor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HU-2014-25-31250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196,78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Gerebenics Zsolt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HU-2013-D-657525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196,22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Horváth Ferenc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HU-2015-11-96293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195,18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Szabó László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HU-2013-11-82901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195,02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Szabó László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HU-2014-D-803308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194,80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Horváth Ferenc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HU-2014-D-774491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194,26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Kocsis dúc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59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HU-2014-25-31263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194,14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Gerebenics Zsolt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HU-2013-D-625053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193,89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F01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HU-2014-D-752463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193,73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Kiss Béla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HU-2014-25-30676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193,49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Rédecsi Tibor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F05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HU-2015-D-877102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192,82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HU-2012-D-473959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192,07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F13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HU-2015-D-958355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191,65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HU-2015-D-877290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191,35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HU-2015-11-98385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191,23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Schwartz János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HU-2015-D-958352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191,22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69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HU-2015-O-45242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190,88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HU-2013-D-627992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190,81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71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HU-2015-11-96612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190,70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72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HU-2014-D-829258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189,88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73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HU-2015-11-96266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188,96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Szabó László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74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HU-2015-11-96614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188,91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75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HU-2013-O-19213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188,69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F30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76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HU-2012-11-75386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188,39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77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HU-2013-D-628080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188,37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Takács Gábor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78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HU-2012-11-75049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188,31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79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HU-2015-11-96650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4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188,29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F16</w:t>
            </w:r>
          </w:p>
        </w:tc>
      </w:tr>
      <w:tr w:rsidR="008C5412" w:rsidTr="0023343C">
        <w:trPr>
          <w:tblCellSpacing w:w="15" w:type="dxa"/>
        </w:trPr>
        <w:tc>
          <w:tcPr>
            <w:tcW w:w="0" w:type="auto"/>
            <w:vAlign w:val="center"/>
          </w:tcPr>
          <w:p w:rsidR="008C5412" w:rsidRDefault="008C5412">
            <w:r>
              <w:t>80</w:t>
            </w:r>
          </w:p>
        </w:tc>
        <w:tc>
          <w:tcPr>
            <w:tcW w:w="2057" w:type="dxa"/>
            <w:vAlign w:val="center"/>
          </w:tcPr>
          <w:p w:rsidR="008C5412" w:rsidRDefault="008C5412">
            <w:r>
              <w:t>HU-2013-D-699446</w:t>
            </w:r>
          </w:p>
        </w:tc>
        <w:tc>
          <w:tcPr>
            <w:tcW w:w="1110" w:type="dxa"/>
            <w:vAlign w:val="center"/>
          </w:tcPr>
          <w:p w:rsidR="008C5412" w:rsidRDefault="008C5412">
            <w:r>
              <w:t>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188,25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Kovács Csaba</w:t>
            </w:r>
          </w:p>
        </w:tc>
        <w:tc>
          <w:tcPr>
            <w:tcW w:w="0" w:type="auto"/>
            <w:vAlign w:val="center"/>
          </w:tcPr>
          <w:p w:rsidR="008C5412" w:rsidRDefault="008C5412">
            <w:r>
              <w:t>F29</w:t>
            </w:r>
          </w:p>
        </w:tc>
      </w:tr>
    </w:tbl>
    <w:p w:rsidR="008C5412" w:rsidRDefault="008C5412"/>
    <w:sectPr w:rsidR="008C5412" w:rsidSect="002334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3A6"/>
    <w:multiLevelType w:val="multilevel"/>
    <w:tmpl w:val="7356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1C32FC"/>
    <w:multiLevelType w:val="multilevel"/>
    <w:tmpl w:val="6D9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3343C"/>
    <w:rsid w:val="0086140D"/>
    <w:rsid w:val="008C5412"/>
    <w:rsid w:val="00AD15E3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4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614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abellabel-info">
    <w:name w:val="label label-info"/>
    <w:basedOn w:val="DefaultParagraphFont"/>
    <w:uiPriority w:val="99"/>
    <w:rsid w:val="0086140D"/>
  </w:style>
  <w:style w:type="character" w:styleId="Hyperlink">
    <w:name w:val="Hyperlink"/>
    <w:basedOn w:val="DefaultParagraphFont"/>
    <w:uiPriority w:val="99"/>
    <w:rsid w:val="008614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1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8</Pages>
  <Words>1733</Words>
  <Characters>11963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1</cp:revision>
  <dcterms:created xsi:type="dcterms:W3CDTF">2016-06-09T09:33:00Z</dcterms:created>
  <dcterms:modified xsi:type="dcterms:W3CDTF">2016-06-09T09:51:00Z</dcterms:modified>
</cp:coreProperties>
</file>